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24pt;margin-top:19.919983pt;width:547.450pt;height:800.4pt;mso-position-horizontal-relative:page;mso-position-vertical-relative:page;z-index:-15749632" coordorigin="480,398" coordsize="10949,16008">
            <v:shape style="position:absolute;left:480;top:398;width:10848;height:101" coordorigin="480,398" coordsize="10848,101" path="m581,485l566,485,566,499,581,499,581,485xm11328,398l581,398,509,398,480,398,480,427,480,499,509,499,509,427,581,427,11328,427,11328,398xe" filled="true" fillcolor="#000000" stroked="false">
              <v:path arrowok="t"/>
              <v:fill type="solid"/>
            </v:shape>
            <v:rect style="position:absolute;left:580;top:427;width:10747;height:58" filled="true" fillcolor="#ffffff" stroked="false">
              <v:fill type="solid"/>
            </v:rect>
            <v:shape style="position:absolute;left:480;top:398;width:10949;height:16008" coordorigin="480,398" coordsize="10949,16008" path="m581,499l566,499,566,16306,581,16306,581,499xm11342,16306l11328,16306,581,16306,566,16306,566,16320,581,16320,11328,16320,11342,16320,11342,16306xm11342,485l11328,485,581,485,581,499,11328,499,11328,16306,11342,16306,11342,499,11342,485xm11428,398l11400,398,11328,398,11328,427,11400,427,11400,499,11400,16306,11400,16378,11328,16378,581,16378,509,16378,509,16306,509,499,480,499,480,16306,480,16378,480,16406,509,16406,581,16406,11328,16406,11400,16406,11428,16406,11428,16378,11428,16306,11428,499,11428,427,11428,39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Памятка</w:t>
      </w:r>
    </w:p>
    <w:p>
      <w:pPr>
        <w:pStyle w:val="Title"/>
        <w:spacing w:before="121"/>
        <w:ind w:left="1270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1311021</wp:posOffset>
            </wp:positionH>
            <wp:positionV relativeFrom="paragraph">
              <wp:posOffset>442873</wp:posOffset>
            </wp:positionV>
            <wp:extent cx="4941497" cy="3051809"/>
            <wp:effectExtent l="0" t="0" r="0" b="0"/>
            <wp:wrapTopAndBottom/>
            <wp:docPr id="1" name="image1.jpeg" descr="http://vperyod.ru/wp-content/uploads/2019/12/net-korrupczii-778x44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1497" cy="3051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</w:t>
      </w:r>
      <w:r>
        <w:rPr>
          <w:spacing w:val="-2"/>
        </w:rPr>
        <w:t> </w:t>
      </w:r>
      <w:r>
        <w:rPr/>
        <w:t>запрете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дарение и</w:t>
      </w:r>
      <w:r>
        <w:rPr>
          <w:spacing w:val="-3"/>
        </w:rPr>
        <w:t> </w:t>
      </w:r>
      <w:r>
        <w:rPr/>
        <w:t>получение подарков</w:t>
      </w:r>
    </w:p>
    <w:p>
      <w:pPr>
        <w:pStyle w:val="BodyText"/>
        <w:spacing w:line="312" w:lineRule="auto" w:before="168"/>
        <w:ind w:right="102" w:firstLine="566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предстоящими</w:t>
      </w:r>
      <w:r>
        <w:rPr>
          <w:spacing w:val="1"/>
        </w:rPr>
        <w:t> </w:t>
      </w:r>
      <w:r>
        <w:rPr/>
        <w:t>праздниками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обращаем</w:t>
      </w:r>
      <w:r>
        <w:rPr>
          <w:spacing w:val="1"/>
        </w:rPr>
        <w:t> </w:t>
      </w:r>
      <w:r>
        <w:rPr/>
        <w:t>ваше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2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запрета</w:t>
      </w:r>
      <w:r>
        <w:rPr>
          <w:spacing w:val="-3"/>
        </w:rPr>
        <w:t> </w:t>
      </w:r>
      <w:r>
        <w:rPr/>
        <w:t>дарить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получать</w:t>
      </w:r>
      <w:r>
        <w:rPr>
          <w:spacing w:val="2"/>
        </w:rPr>
        <w:t> </w:t>
      </w:r>
      <w:r>
        <w:rPr/>
        <w:t>подарки.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312" w:lineRule="auto"/>
        <w:ind w:right="101" w:firstLine="566"/>
      </w:pPr>
      <w:r>
        <w:rPr/>
        <w:t>Положения</w:t>
      </w:r>
      <w:r>
        <w:rPr>
          <w:spacing w:val="1"/>
        </w:rPr>
        <w:t> </w:t>
      </w:r>
      <w:r>
        <w:rPr/>
        <w:t>антикоррупционного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запрет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дарение</w:t>
      </w:r>
      <w:r>
        <w:rPr>
          <w:spacing w:val="1"/>
        </w:rPr>
        <w:t> </w:t>
      </w:r>
      <w:r>
        <w:rPr/>
        <w:t>подарков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замещающим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муниципальные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муниципальным</w:t>
      </w:r>
      <w:r>
        <w:rPr>
          <w:spacing w:val="1"/>
        </w:rPr>
        <w:t> </w:t>
      </w:r>
      <w:r>
        <w:rPr/>
        <w:t>служащим,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отдельных организаций, а также на получение ими подарков в связи с выполнением служебных</w:t>
      </w:r>
      <w:r>
        <w:rPr>
          <w:spacing w:val="1"/>
        </w:rPr>
        <w:t> </w:t>
      </w:r>
      <w:r>
        <w:rPr/>
        <w:t>(трудовых)</w:t>
      </w:r>
      <w:r>
        <w:rPr>
          <w:spacing w:val="-2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(осуществлением</w:t>
      </w:r>
      <w:r>
        <w:rPr>
          <w:spacing w:val="3"/>
        </w:rPr>
        <w:t> </w:t>
      </w:r>
      <w:r>
        <w:rPr/>
        <w:t>полномочий).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  <w:spacing w:line="312" w:lineRule="auto"/>
        <w:ind w:right="108" w:firstLine="566"/>
      </w:pPr>
      <w:r>
        <w:rPr/>
        <w:t>Исключением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подлежащие</w:t>
      </w:r>
      <w:r>
        <w:rPr>
          <w:spacing w:val="1"/>
        </w:rPr>
        <w:t> </w:t>
      </w:r>
      <w:r>
        <w:rPr/>
        <w:t>сдаче</w:t>
      </w:r>
      <w:r>
        <w:rPr>
          <w:spacing w:val="1"/>
        </w:rPr>
        <w:t> </w:t>
      </w:r>
      <w:r>
        <w:rPr/>
        <w:t>подарки,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получены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протокольными</w:t>
      </w:r>
      <w:r>
        <w:rPr>
          <w:spacing w:val="1"/>
        </w:rPr>
        <w:t> </w:t>
      </w:r>
      <w:r>
        <w:rPr/>
        <w:t>мероприятиями,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служебными</w:t>
      </w:r>
      <w:r>
        <w:rPr>
          <w:spacing w:val="1"/>
        </w:rPr>
        <w:t> </w:t>
      </w:r>
      <w:r>
        <w:rPr/>
        <w:t>командировками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официальными</w:t>
      </w:r>
      <w:r>
        <w:rPr>
          <w:spacing w:val="1"/>
        </w:rPr>
        <w:t> </w:t>
      </w:r>
      <w:r>
        <w:rPr/>
        <w:t>мероприятиями.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BodyText"/>
        <w:spacing w:line="312" w:lineRule="auto"/>
        <w:ind w:right="101" w:firstLine="628"/>
      </w:pPr>
      <w:r>
        <w:rPr/>
        <w:t>Получение должностными лицами подарков в иных случаях является нарушением запрета,</w:t>
      </w:r>
      <w:r>
        <w:rPr>
          <w:spacing w:val="1"/>
        </w:rPr>
        <w:t> </w:t>
      </w:r>
      <w:r>
        <w:rPr/>
        <w:t>установленного законодательством Российской Федерации, создает условия для возникновения</w:t>
      </w:r>
      <w:r>
        <w:rPr>
          <w:spacing w:val="1"/>
        </w:rPr>
        <w:t> </w:t>
      </w:r>
      <w:r>
        <w:rPr/>
        <w:t>конфликта интересов, ставит под сомнение объективность, принимаемых ими решений, а также</w:t>
      </w:r>
      <w:r>
        <w:rPr>
          <w:spacing w:val="1"/>
        </w:rPr>
        <w:t> </w:t>
      </w:r>
      <w:r>
        <w:rPr/>
        <w:t>влечет ответственность, предусмотренную законодательством, вплоть до увольнения в связи с</w:t>
      </w:r>
      <w:r>
        <w:rPr>
          <w:spacing w:val="1"/>
        </w:rPr>
        <w:t> </w:t>
      </w:r>
      <w:r>
        <w:rPr/>
        <w:t>утратой</w:t>
      </w:r>
      <w:r>
        <w:rPr>
          <w:spacing w:val="1"/>
        </w:rPr>
        <w:t> </w:t>
      </w:r>
      <w:r>
        <w:rPr/>
        <w:t>доверия,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подарок</w:t>
      </w:r>
      <w:r>
        <w:rPr>
          <w:spacing w:val="1"/>
        </w:rPr>
        <w:t> </w:t>
      </w:r>
      <w:r>
        <w:rPr/>
        <w:t>расценивается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взятка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уголовную</w:t>
      </w:r>
      <w:r>
        <w:rPr>
          <w:spacing w:val="1"/>
        </w:rPr>
        <w:t> </w:t>
      </w:r>
      <w:r>
        <w:rPr/>
        <w:t>ответственность.</w:t>
      </w: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pStyle w:val="BodyText"/>
        <w:spacing w:line="314" w:lineRule="auto" w:before="1"/>
        <w:ind w:right="106" w:firstLine="566"/>
      </w:pPr>
      <w:r>
        <w:rPr/>
        <w:t>Кроме того, получение подарков должностными лицами во внеслужебное от своих друзей</w:t>
      </w:r>
      <w:r>
        <w:rPr>
          <w:spacing w:val="1"/>
        </w:rPr>
        <w:t> </w:t>
      </w:r>
      <w:r>
        <w:rPr/>
        <w:t>или иных лиц, в отношении которых должностные лица непосредственно осуществляют функции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3"/>
        </w:rPr>
        <w:t> </w:t>
      </w:r>
      <w:r>
        <w:rPr/>
        <w:t>(муниципального)</w:t>
      </w:r>
      <w:r>
        <w:rPr>
          <w:spacing w:val="-5"/>
        </w:rPr>
        <w:t> </w:t>
      </w:r>
      <w:r>
        <w:rPr/>
        <w:t>управления, является</w:t>
      </w:r>
      <w:r>
        <w:rPr>
          <w:spacing w:val="-7"/>
        </w:rPr>
        <w:t> </w:t>
      </w:r>
      <w:r>
        <w:rPr/>
        <w:t>нарушением</w:t>
      </w:r>
      <w:r>
        <w:rPr>
          <w:spacing w:val="4"/>
        </w:rPr>
        <w:t> </w:t>
      </w:r>
      <w:r>
        <w:rPr/>
        <w:t>установленного</w:t>
      </w:r>
      <w:r>
        <w:rPr>
          <w:spacing w:val="2"/>
        </w:rPr>
        <w:t> </w:t>
      </w:r>
      <w:r>
        <w:rPr/>
        <w:t>запрета.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312" w:lineRule="auto" w:before="1"/>
        <w:ind w:right="112" w:firstLine="566"/>
      </w:pPr>
      <w:r>
        <w:rPr/>
        <w:t>Воздержаться следует</w:t>
      </w:r>
      <w:r>
        <w:rPr>
          <w:spacing w:val="60"/>
        </w:rPr>
        <w:t> </w:t>
      </w:r>
      <w:r>
        <w:rPr/>
        <w:t>от безвозмездного получения услуг, результатов выполненных работ,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в том числе во</w:t>
      </w:r>
      <w:r>
        <w:rPr>
          <w:spacing w:val="1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пользование,</w:t>
      </w:r>
      <w:r>
        <w:rPr>
          <w:spacing w:val="1"/>
        </w:rPr>
        <w:t> </w:t>
      </w:r>
      <w:r>
        <w:rPr/>
        <w:t>поскольку получении</w:t>
      </w:r>
      <w:r>
        <w:rPr>
          <w:spacing w:val="60"/>
        </w:rPr>
        <w:t> </w:t>
      </w:r>
      <w:r>
        <w:rPr/>
        <w:t>е подарков в</w:t>
      </w:r>
      <w:r>
        <w:rPr>
          <w:spacing w:val="1"/>
        </w:rPr>
        <w:t> </w:t>
      </w:r>
      <w:r>
        <w:rPr/>
        <w:t>виде любой</w:t>
      </w:r>
      <w:r>
        <w:rPr>
          <w:spacing w:val="-2"/>
        </w:rPr>
        <w:t> </w:t>
      </w:r>
      <w:r>
        <w:rPr/>
        <w:t>материальной</w:t>
      </w:r>
      <w:r>
        <w:rPr>
          <w:spacing w:val="56"/>
        </w:rPr>
        <w:t> </w:t>
      </w:r>
      <w:r>
        <w:rPr/>
        <w:t>выгоды</w:t>
      </w:r>
      <w:r>
        <w:rPr>
          <w:spacing w:val="3"/>
        </w:rPr>
        <w:t> </w:t>
      </w:r>
      <w:r>
        <w:rPr/>
        <w:t>должностному</w:t>
      </w:r>
      <w:r>
        <w:rPr>
          <w:spacing w:val="-8"/>
        </w:rPr>
        <w:t> </w:t>
      </w:r>
      <w:r>
        <w:rPr/>
        <w:t>лицу</w:t>
      </w:r>
      <w:r>
        <w:rPr>
          <w:spacing w:val="-8"/>
        </w:rPr>
        <w:t> </w:t>
      </w:r>
      <w:r>
        <w:rPr/>
        <w:t>запрещено.</w:t>
      </w:r>
    </w:p>
    <w:sectPr>
      <w:type w:val="continuous"/>
      <w:pgSz w:w="11910" w:h="16840"/>
      <w:pgMar w:top="3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262" w:right="1263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Ирина Александровна</dc:creator>
  <dcterms:created xsi:type="dcterms:W3CDTF">2022-12-23T09:02:59Z</dcterms:created>
  <dcterms:modified xsi:type="dcterms:W3CDTF">2022-12-23T09:02:59Z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</Properties>
</file>