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630" w:tblpY="-1020"/>
        <w:tblW w:w="16126" w:type="dxa"/>
        <w:tblLook w:val="00A0" w:firstRow="1" w:lastRow="0" w:firstColumn="1" w:lastColumn="0" w:noHBand="0" w:noVBand="0"/>
      </w:tblPr>
      <w:tblGrid>
        <w:gridCol w:w="5280"/>
        <w:gridCol w:w="5387"/>
        <w:gridCol w:w="5459"/>
      </w:tblGrid>
      <w:tr w:rsidR="00042F18" w:rsidRPr="00763DEA" w:rsidTr="00A97117">
        <w:trPr>
          <w:trHeight w:val="10903"/>
        </w:trPr>
        <w:tc>
          <w:tcPr>
            <w:tcW w:w="5280" w:type="dxa"/>
            <w:shd w:val="clear" w:color="auto" w:fill="FFFFFF" w:themeFill="background1"/>
          </w:tcPr>
          <w:p w:rsidR="0021367C" w:rsidRPr="00763DEA" w:rsidRDefault="0021367C" w:rsidP="0076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3D432F5" wp14:editId="2EB3CDB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101600</wp:posOffset>
                      </wp:positionV>
                      <wp:extent cx="3211551" cy="676275"/>
                      <wp:effectExtent l="0" t="0" r="2730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1551" cy="676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367C" w:rsidRPr="00763DEA" w:rsidRDefault="0021367C" w:rsidP="002136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63DE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Биоэнергопластика</w:t>
                                  </w:r>
                                  <w:proofErr w:type="spellEnd"/>
                                  <w:r w:rsidRPr="00763DE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r w:rsidRPr="00763DE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63DE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здоро</w:t>
                                  </w:r>
                                  <w:r w:rsidR="001E7046" w:rsidRPr="00763DE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вьесберегающая</w:t>
                                  </w:r>
                                  <w:proofErr w:type="spellEnd"/>
                                  <w:r w:rsidR="001E7046" w:rsidRPr="00763DE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технология в ДОУ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432F5" id="Прямоугольник 5" o:spid="_x0000_s1026" style="position:absolute;margin-left:1.85pt;margin-top:8pt;width:252.9pt;height:5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" fillcolor="white [3201]" strokecolor="white [3212]" strokeweight="2pt">
                      <v:textbox>
                        <w:txbxContent>
                          <w:p w:rsidR="0021367C" w:rsidRPr="00763DEA" w:rsidRDefault="0021367C" w:rsidP="00213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63D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Биоэнергопластика</w:t>
                            </w:r>
                            <w:proofErr w:type="spellEnd"/>
                            <w:r w:rsidRPr="00763D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763D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63D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здоро</w:t>
                            </w:r>
                            <w:r w:rsidR="001E7046" w:rsidRPr="00763D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вьесберегающая</w:t>
                            </w:r>
                            <w:proofErr w:type="spellEnd"/>
                            <w:r w:rsidR="001E7046" w:rsidRPr="00763D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технология в ДОУ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67C" w:rsidRPr="00763DEA" w:rsidRDefault="0021367C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7C" w:rsidRPr="00763DEA" w:rsidRDefault="0021367C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7C" w:rsidRPr="00763DEA" w:rsidRDefault="0021367C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7C" w:rsidRPr="00763DEA" w:rsidRDefault="00763DEA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006D509F" wp14:editId="7CBAA5C5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92710</wp:posOffset>
                  </wp:positionV>
                  <wp:extent cx="1348740" cy="1314450"/>
                  <wp:effectExtent l="247650" t="247650" r="251460" b="247650"/>
                  <wp:wrapSquare wrapText="bothSides"/>
                  <wp:docPr id="8" name="Picture 2" descr="C:\Users\Александр\Desktop\108243883304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Александр\Desktop\108243883304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1445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367C" w:rsidRPr="00763DEA" w:rsidRDefault="0021367C" w:rsidP="00763D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3D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Включает в себя три базовых понятия:</w:t>
            </w:r>
          </w:p>
          <w:p w:rsidR="0021367C" w:rsidRPr="00763DEA" w:rsidRDefault="0021367C" w:rsidP="00763DE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763D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био</w:t>
            </w:r>
            <w:proofErr w:type="spellEnd"/>
            <w:r w:rsidRPr="00763D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76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человек как биологический объект;</w:t>
            </w:r>
          </w:p>
          <w:p w:rsidR="0021367C" w:rsidRPr="00763DEA" w:rsidRDefault="0021367C" w:rsidP="00763DE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«энергия»</w:t>
            </w:r>
            <w:r w:rsidRPr="0076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сила, необходимая для выполнения определенных действий;</w:t>
            </w:r>
          </w:p>
          <w:p w:rsidR="0021367C" w:rsidRPr="00763DEA" w:rsidRDefault="0021367C" w:rsidP="00763DE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«пластика»</w:t>
            </w:r>
            <w:r w:rsidRPr="0076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плавные, раскрепощённые, эмоционально выразительные движения тела.</w:t>
            </w:r>
          </w:p>
          <w:p w:rsidR="0021367C" w:rsidRPr="00763DEA" w:rsidRDefault="0021367C" w:rsidP="00763D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DEA">
              <w:rPr>
                <w:rFonts w:ascii="Times New Roman" w:hAnsi="Times New Roman" w:cs="Times New Roman"/>
                <w:b/>
                <w:sz w:val="24"/>
                <w:szCs w:val="24"/>
              </w:rPr>
              <w:t>Биоэнергопластика</w:t>
            </w:r>
            <w:proofErr w:type="spellEnd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 xml:space="preserve"> - это соединение движений артикуляционного аппарата с движениями </w:t>
            </w:r>
            <w:proofErr w:type="gramStart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кистей  рук</w:t>
            </w:r>
            <w:proofErr w:type="gramEnd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DEA" w:rsidRPr="00763DEA" w:rsidRDefault="00763DEA" w:rsidP="00763DEA">
            <w:pPr>
              <w:tabs>
                <w:tab w:val="left" w:pos="13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Преимущества    </w:t>
            </w:r>
            <w:proofErr w:type="spellStart"/>
            <w:r w:rsidRPr="00763DEA">
              <w:rPr>
                <w:rFonts w:ascii="Times New Roman" w:hAnsi="Times New Roman" w:cs="Times New Roman"/>
                <w:b/>
                <w:sz w:val="24"/>
                <w:szCs w:val="24"/>
              </w:rPr>
              <w:t>биоэнергопластики</w:t>
            </w:r>
            <w:proofErr w:type="spellEnd"/>
            <w:r w:rsidRPr="00763D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63DEA" w:rsidRPr="00763DEA" w:rsidRDefault="00763DEA" w:rsidP="00763DEA">
            <w:pPr>
              <w:numPr>
                <w:ilvl w:val="0"/>
                <w:numId w:val="3"/>
              </w:numPr>
              <w:tabs>
                <w:tab w:val="left" w:pos="137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помогает длительно удерживать интерес ребенка к занятию;</w:t>
            </w:r>
          </w:p>
          <w:p w:rsidR="00763DEA" w:rsidRPr="00763DEA" w:rsidRDefault="00763DEA" w:rsidP="00763DEA">
            <w:pPr>
              <w:numPr>
                <w:ilvl w:val="0"/>
                <w:numId w:val="3"/>
              </w:numPr>
              <w:tabs>
                <w:tab w:val="left" w:pos="137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положительный </w:t>
            </w:r>
            <w:proofErr w:type="gramStart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эмоциональный  настрой</w:t>
            </w:r>
            <w:proofErr w:type="gramEnd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 xml:space="preserve"> ребенка;</w:t>
            </w:r>
          </w:p>
          <w:p w:rsidR="00763DEA" w:rsidRPr="00763DEA" w:rsidRDefault="00763DEA" w:rsidP="00763DEA">
            <w:pPr>
              <w:numPr>
                <w:ilvl w:val="0"/>
                <w:numId w:val="3"/>
              </w:numPr>
              <w:tabs>
                <w:tab w:val="left" w:pos="137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активизирует  внимание</w:t>
            </w:r>
            <w:proofErr w:type="gramEnd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, мышление;</w:t>
            </w:r>
          </w:p>
          <w:p w:rsidR="00763DEA" w:rsidRPr="00763DEA" w:rsidRDefault="00763DEA" w:rsidP="00763DEA">
            <w:pPr>
              <w:numPr>
                <w:ilvl w:val="0"/>
                <w:numId w:val="3"/>
              </w:numPr>
              <w:tabs>
                <w:tab w:val="left" w:pos="137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развивает чувство ритма, ориентировку в пространстве;</w:t>
            </w:r>
          </w:p>
          <w:p w:rsidR="00763DEA" w:rsidRPr="00763DEA" w:rsidRDefault="00763DEA" w:rsidP="00763DEA">
            <w:pPr>
              <w:numPr>
                <w:ilvl w:val="0"/>
                <w:numId w:val="3"/>
              </w:numPr>
              <w:tabs>
                <w:tab w:val="left" w:pos="137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совершенствует артикуляционную и пальчиковую моторику.</w:t>
            </w:r>
          </w:p>
          <w:p w:rsidR="00042F18" w:rsidRPr="00763DEA" w:rsidRDefault="00042F18" w:rsidP="00763DEA">
            <w:pPr>
              <w:tabs>
                <w:tab w:val="left" w:pos="18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763DEA" w:rsidRPr="00763DEA" w:rsidRDefault="00763DEA" w:rsidP="00763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работы с применением </w:t>
            </w:r>
            <w:proofErr w:type="spellStart"/>
            <w:r w:rsidRPr="00763DEA">
              <w:rPr>
                <w:rFonts w:ascii="Times New Roman" w:hAnsi="Times New Roman" w:cs="Times New Roman"/>
                <w:b/>
                <w:sz w:val="24"/>
                <w:szCs w:val="24"/>
              </w:rPr>
              <w:t>биоэнергопластики</w:t>
            </w:r>
            <w:proofErr w:type="spellEnd"/>
            <w:r w:rsidRPr="00763D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63DEA" w:rsidRPr="00763DEA" w:rsidRDefault="00763DEA" w:rsidP="00763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1. Знакомство с артикуляционным упражнением по стандартной методике. Отработка его перед зеркалом. Рука в упражнение не вовлекается. Педагог, демонстрирующий упражнение, сопровождает показ одной рукой.</w:t>
            </w:r>
          </w:p>
          <w:p w:rsidR="00763DEA" w:rsidRPr="00763DEA" w:rsidRDefault="00763DEA" w:rsidP="00763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2. К артикуляционному упражнению присоединяется ведущая рука.</w:t>
            </w:r>
          </w:p>
          <w:p w:rsidR="00763DEA" w:rsidRPr="00763DEA" w:rsidRDefault="00763DEA" w:rsidP="00763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3. Движения кисти руки должны стать раскрепощенными, плавными.</w:t>
            </w:r>
          </w:p>
          <w:p w:rsidR="00763DEA" w:rsidRPr="00763DEA" w:rsidRDefault="00763DEA" w:rsidP="00763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4. Постепенно подключается вторая рука. Таким образом, ребёнок выполняет артикуляционное упражнение или удерживает позу с одновременными движениями обеих рук, которые имитируют движения артикуляционного аппарата.</w:t>
            </w:r>
          </w:p>
          <w:p w:rsidR="00763DEA" w:rsidRPr="00763DEA" w:rsidRDefault="00763DEA" w:rsidP="00763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3AAC9BE" wp14:editId="6A0A3A1D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884555</wp:posOffset>
                  </wp:positionV>
                  <wp:extent cx="937260" cy="880745"/>
                  <wp:effectExtent l="228600" t="228600" r="224790" b="224155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074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noFill/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5. С целью повышения заинтересованности ребёнка в таких упражнениях применяются игровые персонажи «Волшебные перчатки», счёт, музыка, стихи.</w:t>
            </w:r>
          </w:p>
          <w:p w:rsidR="00042F18" w:rsidRPr="00763DEA" w:rsidRDefault="001D79E8" w:rsidP="00763DEA">
            <w:pPr>
              <w:tabs>
                <w:tab w:val="left" w:pos="193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0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34E00318" wp14:editId="10E387D6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746125</wp:posOffset>
                  </wp:positionV>
                  <wp:extent cx="1828800" cy="1371600"/>
                  <wp:effectExtent l="228600" t="228600" r="228600" b="22860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noFill/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9" w:type="dxa"/>
            <w:shd w:val="clear" w:color="auto" w:fill="FFFFFF" w:themeFill="background1"/>
          </w:tcPr>
          <w:p w:rsidR="00763DEA" w:rsidRPr="00763DEA" w:rsidRDefault="00763DEA" w:rsidP="00763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поиграем!</w:t>
            </w:r>
          </w:p>
          <w:p w:rsidR="00763DEA" w:rsidRPr="00763DEA" w:rsidRDefault="00763DEA" w:rsidP="00763D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763D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  «</w:t>
            </w:r>
            <w:proofErr w:type="gramEnd"/>
            <w:r w:rsidRPr="00763D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Слонёнок»</w:t>
            </w:r>
          </w:p>
          <w:p w:rsidR="00763DEA" w:rsidRPr="00763DEA" w:rsidRDefault="00763DEA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7A21C8D2" wp14:editId="7D221373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41910</wp:posOffset>
                  </wp:positionV>
                  <wp:extent cx="947420" cy="900430"/>
                  <wp:effectExtent l="0" t="0" r="5080" b="0"/>
                  <wp:wrapSquare wrapText="bothSides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3DEA" w:rsidRPr="00763DEA" w:rsidRDefault="00763DEA" w:rsidP="00763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EA" w:rsidRPr="00763DEA" w:rsidRDefault="00763DEA" w:rsidP="00763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EA" w:rsidRPr="00763DEA" w:rsidRDefault="00763DEA" w:rsidP="00763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DF" w:rsidRDefault="00763DEA" w:rsidP="0076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63DEA" w:rsidRPr="00763DEA" w:rsidRDefault="00763DEA" w:rsidP="0076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 xml:space="preserve"> Я водичку набираю </w:t>
            </w:r>
            <w:proofErr w:type="gramStart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и  ребяток</w:t>
            </w:r>
            <w:proofErr w:type="gramEnd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 xml:space="preserve"> поливаю!</w:t>
            </w:r>
          </w:p>
          <w:p w:rsidR="00763DEA" w:rsidRPr="00763DEA" w:rsidRDefault="00763DEA" w:rsidP="0076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Буду подражать слону, губы «хоботом» тяну.</w:t>
            </w:r>
          </w:p>
          <w:p w:rsidR="00763DEA" w:rsidRPr="00763DEA" w:rsidRDefault="00763DEA" w:rsidP="0076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А теперь их отпускаю, и на место возвращаю.</w:t>
            </w:r>
          </w:p>
          <w:p w:rsidR="00763DEA" w:rsidRPr="00763DEA" w:rsidRDefault="00763DEA" w:rsidP="00763D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63DEA" w:rsidRPr="00763DEA" w:rsidRDefault="00763DEA" w:rsidP="00763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 первую, </w:t>
            </w:r>
            <w:proofErr w:type="gramStart"/>
            <w:r w:rsidRPr="00763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вторую  строчку</w:t>
            </w:r>
            <w:proofErr w:type="gramEnd"/>
            <w:r w:rsidRPr="00763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сложить пальцы «щепоткой», губы сомкнуты  «</w:t>
            </w:r>
            <w:proofErr w:type="spellStart"/>
            <w:r w:rsidRPr="00763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хоботоком</w:t>
            </w:r>
            <w:proofErr w:type="spellEnd"/>
            <w:r w:rsidRPr="00763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763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 третью</w:t>
            </w:r>
            <w:proofErr w:type="gramEnd"/>
            <w:r w:rsidRPr="00763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четвертую – разжать ладошки, губы расслабить).</w:t>
            </w:r>
          </w:p>
          <w:p w:rsidR="00763DEA" w:rsidRPr="00763DEA" w:rsidRDefault="00763DEA" w:rsidP="00763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63DEA" w:rsidRPr="00763DEA" w:rsidRDefault="00763DEA" w:rsidP="00763D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763D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  «</w:t>
            </w:r>
            <w:proofErr w:type="spellStart"/>
            <w:proofErr w:type="gramEnd"/>
            <w:r w:rsidRPr="00763D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Бегемотик</w:t>
            </w:r>
            <w:proofErr w:type="spellEnd"/>
            <w:r w:rsidRPr="00763D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763DEA" w:rsidRPr="00763DEA" w:rsidRDefault="00763DEA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4914021F" wp14:editId="1FA22C98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185420</wp:posOffset>
                  </wp:positionV>
                  <wp:extent cx="947420" cy="1014730"/>
                  <wp:effectExtent l="0" t="0" r="5080" b="0"/>
                  <wp:wrapSquare wrapText="bothSides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3DEA" w:rsidRPr="00763DEA" w:rsidRDefault="00763DEA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EA" w:rsidRPr="00763DEA" w:rsidRDefault="00763DEA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EA" w:rsidRPr="00763DEA" w:rsidRDefault="00763DEA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DF" w:rsidRDefault="00432DDF" w:rsidP="0076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DF" w:rsidRDefault="00432DDF" w:rsidP="0076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DF" w:rsidRDefault="00432DDF" w:rsidP="0076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EA" w:rsidRPr="00763DEA" w:rsidRDefault="00763DEA" w:rsidP="0076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Широко открыли ротик –</w:t>
            </w:r>
            <w:proofErr w:type="gramStart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 xml:space="preserve">получился  </w:t>
            </w:r>
            <w:proofErr w:type="spellStart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proofErr w:type="gramEnd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63DEA" w:rsidRPr="00763DEA" w:rsidRDefault="00763DEA" w:rsidP="0076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 xml:space="preserve">А затем закрыли рот – </w:t>
            </w:r>
            <w:proofErr w:type="gramStart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отдыхает  бегемот</w:t>
            </w:r>
            <w:proofErr w:type="gramEnd"/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F18" w:rsidRPr="00763DEA" w:rsidRDefault="00763DEA" w:rsidP="00763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</w:t>
            </w:r>
            <w:proofErr w:type="gramStart"/>
            <w:r w:rsidRPr="00763DEA">
              <w:rPr>
                <w:rFonts w:ascii="Times New Roman" w:hAnsi="Times New Roman" w:cs="Times New Roman"/>
                <w:i/>
                <w:sz w:val="24"/>
                <w:szCs w:val="24"/>
              </w:rPr>
              <w:t>первую  строчку</w:t>
            </w:r>
            <w:proofErr w:type="gramEnd"/>
            <w:r w:rsidRPr="00763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большой палец опустить вниз,4 сомкнутых пальца поднять вверх; открыть широко рот,  язык свободно лежит во рту. Удержать положение. На вторую строчку - расслабить ладони, закрыть рот)</w:t>
            </w:r>
          </w:p>
        </w:tc>
      </w:tr>
      <w:tr w:rsidR="002A6736" w:rsidRPr="00763DEA" w:rsidTr="00A97117">
        <w:trPr>
          <w:trHeight w:val="10813"/>
        </w:trPr>
        <w:tc>
          <w:tcPr>
            <w:tcW w:w="5280" w:type="dxa"/>
            <w:shd w:val="clear" w:color="auto" w:fill="FFFFFF" w:themeFill="background1"/>
          </w:tcPr>
          <w:p w:rsidR="002A6736" w:rsidRPr="00763DEA" w:rsidRDefault="002A6736" w:rsidP="0076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EA" w:rsidRPr="00763DEA" w:rsidRDefault="00763DEA" w:rsidP="00763DEA">
            <w:pPr>
              <w:tabs>
                <w:tab w:val="left" w:pos="1932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63D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 «Качели»</w:t>
            </w:r>
          </w:p>
          <w:p w:rsidR="00763DEA" w:rsidRPr="00763DEA" w:rsidRDefault="00432DDF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4BED6B51" wp14:editId="6E3AED45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52070</wp:posOffset>
                  </wp:positionV>
                  <wp:extent cx="791845" cy="991870"/>
                  <wp:effectExtent l="0" t="0" r="8255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991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3DEA" w:rsidRPr="00763DEA" w:rsidRDefault="00763DEA" w:rsidP="00763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EA" w:rsidRPr="00763DEA" w:rsidRDefault="00763DEA" w:rsidP="00763DEA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EA" w:rsidRPr="00763DEA" w:rsidRDefault="00763DEA" w:rsidP="00763DEA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DF" w:rsidRDefault="00432DDF" w:rsidP="00763DEA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DF" w:rsidRDefault="00432DDF" w:rsidP="00763DEA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EA" w:rsidRPr="00763DEA" w:rsidRDefault="00763DEA" w:rsidP="00763DEA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На качелях я качаюсь,</w:t>
            </w:r>
          </w:p>
          <w:p w:rsidR="00763DEA" w:rsidRPr="00763DEA" w:rsidRDefault="00763DEA" w:rsidP="00763DEA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Вверх-вниз, вверх-вниз!</w:t>
            </w:r>
          </w:p>
          <w:p w:rsidR="00763DEA" w:rsidRPr="00763DEA" w:rsidRDefault="00763DEA" w:rsidP="00763DEA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Поднимаюсь, опускаюсь,</w:t>
            </w:r>
          </w:p>
          <w:p w:rsidR="00763DEA" w:rsidRPr="00763DEA" w:rsidRDefault="00763DEA" w:rsidP="00763DEA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hAnsi="Times New Roman" w:cs="Times New Roman"/>
                <w:sz w:val="24"/>
                <w:szCs w:val="24"/>
              </w:rPr>
              <w:t>Вверх-вниз, вверх-вниз!</w:t>
            </w:r>
          </w:p>
          <w:p w:rsidR="001D79E8" w:rsidRDefault="001D79E8" w:rsidP="001D79E8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i/>
                <w:iCs/>
                <w:kern w:val="24"/>
              </w:rPr>
            </w:pPr>
            <w:r w:rsidRPr="001D79E8">
              <w:rPr>
                <w:rFonts w:eastAsia="+mn-ea"/>
                <w:bCs/>
                <w:i/>
                <w:iCs/>
                <w:kern w:val="24"/>
              </w:rPr>
              <w:t>(</w:t>
            </w:r>
            <w:r w:rsidRPr="001D79E8">
              <w:rPr>
                <w:rFonts w:eastAsia="+mn-ea"/>
                <w:i/>
                <w:iCs/>
                <w:kern w:val="24"/>
              </w:rPr>
              <w:t>движения ладони с сомкнутыми пальцами вверх, вниз)</w:t>
            </w:r>
          </w:p>
          <w:p w:rsidR="001D79E8" w:rsidRPr="001D79E8" w:rsidRDefault="001D79E8" w:rsidP="001D79E8">
            <w:pPr>
              <w:pStyle w:val="a7"/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i/>
              </w:rPr>
            </w:pPr>
            <w:r w:rsidRPr="0026524A">
              <w:rPr>
                <w:b/>
                <w:color w:val="000000"/>
                <w:sz w:val="28"/>
                <w:szCs w:val="28"/>
              </w:rPr>
              <w:t xml:space="preserve">Упражнение </w:t>
            </w:r>
            <w:r w:rsidRPr="0026524A">
              <w:rPr>
                <w:b/>
                <w:sz w:val="28"/>
                <w:szCs w:val="28"/>
              </w:rPr>
              <w:t>«Лягушка»</w:t>
            </w:r>
          </w:p>
          <w:p w:rsidR="001D79E8" w:rsidRPr="0026524A" w:rsidRDefault="001D79E8" w:rsidP="001D79E8">
            <w:pPr>
              <w:pStyle w:val="a7"/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19953F" wp14:editId="2311F067">
                  <wp:extent cx="1076325" cy="781050"/>
                  <wp:effectExtent l="0" t="0" r="9525" b="0"/>
                  <wp:docPr id="2" name="Рисунок 2" descr="https://risunki-srisovki.ru/kartinki-srisovki/8668781bcf8486723a2a634d0b989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isunki-srisovki.ru/kartinki-srisovki/8668781bcf8486723a2a634d0b989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9E8" w:rsidRPr="001D79E8" w:rsidRDefault="001D79E8" w:rsidP="001D79E8">
            <w:pPr>
              <w:pStyle w:val="a7"/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</w:pPr>
            <w:r w:rsidRPr="001D79E8">
              <w:rPr>
                <w:rFonts w:eastAsia="+mn-ea"/>
                <w:bCs/>
                <w:kern w:val="24"/>
              </w:rPr>
              <w:t>Подражаем мы лягушкам:</w:t>
            </w:r>
          </w:p>
          <w:p w:rsidR="001D79E8" w:rsidRPr="001D79E8" w:rsidRDefault="001D79E8" w:rsidP="001D79E8">
            <w:pPr>
              <w:pStyle w:val="a7"/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</w:pPr>
            <w:r w:rsidRPr="001D79E8">
              <w:rPr>
                <w:rFonts w:eastAsia="+mn-ea"/>
                <w:bCs/>
                <w:kern w:val="24"/>
              </w:rPr>
              <w:t>Тянем губы прямо к ушкам.</w:t>
            </w:r>
          </w:p>
          <w:p w:rsidR="001D79E8" w:rsidRPr="001D79E8" w:rsidRDefault="001D79E8" w:rsidP="001D79E8">
            <w:pPr>
              <w:pStyle w:val="a7"/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</w:pPr>
            <w:r w:rsidRPr="001D79E8">
              <w:rPr>
                <w:rFonts w:eastAsia="+mn-ea"/>
                <w:bCs/>
                <w:kern w:val="24"/>
              </w:rPr>
              <w:t>Вы сейчас тяните губки-</w:t>
            </w:r>
          </w:p>
          <w:p w:rsidR="001D79E8" w:rsidRPr="001D79E8" w:rsidRDefault="001D79E8" w:rsidP="001D79E8">
            <w:pPr>
              <w:pStyle w:val="a7"/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</w:pPr>
            <w:r w:rsidRPr="001D79E8">
              <w:rPr>
                <w:rFonts w:eastAsia="+mn-ea"/>
                <w:bCs/>
                <w:kern w:val="24"/>
              </w:rPr>
              <w:t>Я увижу ваши зубки.</w:t>
            </w:r>
          </w:p>
          <w:p w:rsidR="001D79E8" w:rsidRPr="001D79E8" w:rsidRDefault="001D79E8" w:rsidP="001D79E8">
            <w:pPr>
              <w:pStyle w:val="a7"/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</w:pPr>
            <w:r w:rsidRPr="001D79E8">
              <w:rPr>
                <w:rFonts w:eastAsia="+mn-ea"/>
                <w:bCs/>
                <w:kern w:val="24"/>
              </w:rPr>
              <w:t>Мы потянем-перестанем</w:t>
            </w:r>
          </w:p>
          <w:p w:rsidR="001D79E8" w:rsidRPr="001D79E8" w:rsidRDefault="001D79E8" w:rsidP="001D79E8">
            <w:pPr>
              <w:pStyle w:val="a7"/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</w:pPr>
            <w:r w:rsidRPr="001D79E8">
              <w:rPr>
                <w:rFonts w:eastAsia="+mn-ea"/>
                <w:bCs/>
                <w:kern w:val="24"/>
              </w:rPr>
              <w:t>И нисколько не устанем.</w:t>
            </w:r>
          </w:p>
          <w:p w:rsidR="001D79E8" w:rsidRPr="001D79E8" w:rsidRDefault="001D79E8" w:rsidP="001D79E8">
            <w:pPr>
              <w:pStyle w:val="a7"/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i/>
              </w:rPr>
            </w:pPr>
            <w:r w:rsidRPr="001D79E8">
              <w:rPr>
                <w:rFonts w:eastAsia="+mn-ea"/>
                <w:bCs/>
                <w:i/>
                <w:iCs/>
                <w:kern w:val="24"/>
              </w:rPr>
              <w:t>(</w:t>
            </w:r>
            <w:r w:rsidRPr="001D79E8">
              <w:rPr>
                <w:rFonts w:eastAsia="+mn-ea"/>
                <w:i/>
                <w:iCs/>
                <w:kern w:val="24"/>
              </w:rPr>
              <w:t>пальчики расставлены в стороны, как лучики солнышка. Под счет 1 –пальчики расправляются и удерживаются одновременно с улыбкой 5 сек., на счет 2 –ладонь сворачивается в кулак.)</w:t>
            </w:r>
          </w:p>
          <w:p w:rsidR="001D79E8" w:rsidRDefault="001D79E8" w:rsidP="001D79E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«Часики»</w:t>
            </w:r>
          </w:p>
          <w:p w:rsidR="001D79E8" w:rsidRPr="001D79E8" w:rsidRDefault="001D79E8" w:rsidP="001D79E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F562F" wp14:editId="0B48C861">
                  <wp:extent cx="590550" cy="676275"/>
                  <wp:effectExtent l="0" t="0" r="0" b="9525"/>
                  <wp:docPr id="7" name="Рисунок 7" descr="http://po-da-ri.ru/image/cache/catalog/Chasy/ch027-7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-da-ri.ru/image/cache/catalog/Chasy/ch027-7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9E8" w:rsidRPr="001D79E8" w:rsidRDefault="001D79E8" w:rsidP="001D79E8">
            <w:pPr>
              <w:kinsoku w:val="0"/>
              <w:overflowPunct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E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Тик-так, тик-так,</w:t>
            </w:r>
          </w:p>
          <w:p w:rsidR="001D79E8" w:rsidRPr="001D79E8" w:rsidRDefault="001D79E8" w:rsidP="001D79E8">
            <w:pPr>
              <w:kinsoku w:val="0"/>
              <w:overflowPunct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E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Язычок качался так,</w:t>
            </w:r>
          </w:p>
          <w:p w:rsidR="001D79E8" w:rsidRPr="001D79E8" w:rsidRDefault="001D79E8" w:rsidP="001D79E8">
            <w:pPr>
              <w:kinsoku w:val="0"/>
              <w:overflowPunct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E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Словно маятник часов.</w:t>
            </w:r>
          </w:p>
          <w:p w:rsidR="001D79E8" w:rsidRPr="001D79E8" w:rsidRDefault="001D79E8" w:rsidP="001D79E8">
            <w:pPr>
              <w:kinsoku w:val="0"/>
              <w:overflowPunct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E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Ты в часы играть готов?</w:t>
            </w:r>
          </w:p>
          <w:p w:rsidR="001D79E8" w:rsidRPr="001D79E8" w:rsidRDefault="001D79E8" w:rsidP="001D79E8">
            <w:pPr>
              <w:kinsoku w:val="0"/>
              <w:overflowPunct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E8">
              <w:rPr>
                <w:rFonts w:ascii="Times New Roman" w:eastAsia="+mn-ea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(</w:t>
            </w:r>
            <w:r w:rsidRPr="001D79E8"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сжатая и опущенная вниз ладонь, </w:t>
            </w:r>
          </w:p>
          <w:p w:rsidR="001D79E8" w:rsidRPr="001D79E8" w:rsidRDefault="001D79E8" w:rsidP="001D79E8">
            <w:pPr>
              <w:kinsoku w:val="0"/>
              <w:overflowPunct w:val="0"/>
              <w:spacing w:after="0" w:line="240" w:lineRule="auto"/>
              <w:ind w:firstLine="709"/>
              <w:textAlignment w:val="baseline"/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1D79E8"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  <w:lang w:eastAsia="ru-RU"/>
              </w:rPr>
              <w:t>которая движется под счет влево – вправо)</w:t>
            </w:r>
          </w:p>
          <w:p w:rsidR="002A6736" w:rsidRPr="00763DEA" w:rsidRDefault="002A6736" w:rsidP="00763D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2A6736" w:rsidRPr="00763DEA" w:rsidRDefault="002A6736" w:rsidP="0076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proofErr w:type="spellStart"/>
            <w:r w:rsidRPr="00763DEA">
              <w:rPr>
                <w:b/>
                <w:bCs/>
                <w:i/>
                <w:iCs/>
                <w:color w:val="181818"/>
              </w:rPr>
              <w:t>Кинезиология</w:t>
            </w:r>
            <w:proofErr w:type="spellEnd"/>
            <w:r w:rsidRPr="00763DEA">
              <w:rPr>
                <w:b/>
                <w:bCs/>
                <w:i/>
                <w:iCs/>
                <w:color w:val="181818"/>
              </w:rPr>
              <w:t xml:space="preserve"> – </w:t>
            </w:r>
            <w:r w:rsidRPr="00763DEA">
              <w:rPr>
                <w:color w:val="181818"/>
              </w:rPr>
              <w:t>это наука о развитии головного мозга через движения или по - другому «Гимнастика мозга». Состоит из определенных упражнений для крупной и мелкой моторики, которые синхронизируют работу одновременно двух полушарий головного мозга, улучшают память, внимание, развивают моторику, речь.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b/>
                <w:bCs/>
                <w:color w:val="181818"/>
              </w:rPr>
              <w:t>Упражнение «Кошечка»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Кулачок – ладошка.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Я иду, как кошка.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763DEA">
              <w:rPr>
                <w:color w:val="181818"/>
              </w:rPr>
              <w:t>(Две ладошки одновременно сжать в кулачки и поставить на стол, затем одновременно выпрямить пальчики и прижать ладони к столу. Повторить 3-5 раз.)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b/>
                <w:bCs/>
                <w:color w:val="181818"/>
              </w:rPr>
              <w:t>Упражнение «Фонарик»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Фонарик погас!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 xml:space="preserve">Фонарик </w:t>
            </w:r>
            <w:proofErr w:type="spellStart"/>
            <w:r w:rsidRPr="00763DEA">
              <w:rPr>
                <w:color w:val="181818"/>
              </w:rPr>
              <w:t>зажё</w:t>
            </w:r>
            <w:bookmarkStart w:id="0" w:name="_GoBack"/>
            <w:bookmarkEnd w:id="0"/>
            <w:r w:rsidRPr="00763DEA">
              <w:rPr>
                <w:color w:val="181818"/>
              </w:rPr>
              <w:t>гся</w:t>
            </w:r>
            <w:proofErr w:type="spellEnd"/>
            <w:r w:rsidRPr="00763DEA">
              <w:rPr>
                <w:color w:val="181818"/>
              </w:rPr>
              <w:t>!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763DEA">
              <w:rPr>
                <w:color w:val="181818"/>
              </w:rPr>
              <w:t>(Пальцы одной руки сжаты, пальцы другой руки выпрямлены.)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b/>
                <w:bCs/>
                <w:color w:val="181818"/>
              </w:rPr>
              <w:t>Упражнение «Кулак-ребро- ладонь»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Ладошки вверх,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Ладошки вниз,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А теперь их на бочок-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И зажали в кулачок.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763DEA">
              <w:rPr>
                <w:color w:val="181818"/>
              </w:rPr>
              <w:t>(четыре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b/>
                <w:bCs/>
                <w:color w:val="181818"/>
              </w:rPr>
              <w:t>Упражнение «Лягушка»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Лягушка хочет в пруд,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Лягушке скучно тут,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А пруд зарос травой,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763DEA">
              <w:rPr>
                <w:color w:val="181818"/>
              </w:rPr>
              <w:t>Зеленой и густой.</w:t>
            </w:r>
          </w:p>
          <w:p w:rsidR="00763DEA" w:rsidRPr="00763DEA" w:rsidRDefault="00763DEA" w:rsidP="00763DEA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763DEA">
              <w:rPr>
                <w:color w:val="181818"/>
              </w:rPr>
              <w:t>(Поочередно одна рука сжимается в кулак, а другая – ладонью на столе)</w:t>
            </w:r>
          </w:p>
          <w:p w:rsidR="00763DEA" w:rsidRPr="00763DEA" w:rsidRDefault="00763DEA" w:rsidP="00763DEA">
            <w:pPr>
              <w:spacing w:after="0"/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96" w:rsidRPr="00763DEA" w:rsidRDefault="002A4396" w:rsidP="00763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2A6736" w:rsidRPr="00763DEA" w:rsidRDefault="002A6736" w:rsidP="00763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36" w:rsidRPr="00763DEA" w:rsidRDefault="002A6736" w:rsidP="0076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36" w:rsidRPr="00763DEA" w:rsidRDefault="002A6736" w:rsidP="0076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DEA" w:rsidRDefault="002A6736" w:rsidP="00763DEA">
            <w:pPr>
              <w:tabs>
                <w:tab w:val="left" w:pos="14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3DEA">
              <w:rPr>
                <w:rFonts w:ascii="Times New Roman" w:hAnsi="Times New Roman" w:cs="Times New Roman"/>
                <w:b/>
                <w:sz w:val="28"/>
                <w:szCs w:val="28"/>
              </w:rPr>
              <w:t>Биоэнергопластика</w:t>
            </w:r>
            <w:proofErr w:type="spellEnd"/>
            <w:r w:rsidR="00763DEA" w:rsidRPr="00763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763DEA" w:rsidRPr="00763DEA">
              <w:rPr>
                <w:rFonts w:ascii="Times New Roman" w:hAnsi="Times New Roman" w:cs="Times New Roman"/>
                <w:b/>
                <w:sz w:val="28"/>
                <w:szCs w:val="28"/>
              </w:rPr>
              <w:t>кинезиология</w:t>
            </w:r>
            <w:proofErr w:type="spellEnd"/>
            <w:r w:rsidR="00763DEA" w:rsidRPr="00763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763DEA" w:rsidRPr="00763DEA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proofErr w:type="gramEnd"/>
            <w:r w:rsidR="00763DEA" w:rsidRPr="00763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502A" w:rsidRPr="00763DEA" w:rsidRDefault="00763DEA" w:rsidP="00763DEA">
            <w:pPr>
              <w:tabs>
                <w:tab w:val="left" w:pos="14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DE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в ДОУ</w:t>
            </w:r>
          </w:p>
          <w:p w:rsidR="0084502A" w:rsidRPr="00763DEA" w:rsidRDefault="0084502A" w:rsidP="00763DE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84502A" w:rsidRPr="00763DEA" w:rsidRDefault="0084502A" w:rsidP="00763DE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84502A" w:rsidRPr="00763DEA" w:rsidRDefault="0084502A" w:rsidP="00763DE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84502A" w:rsidRPr="00763DEA" w:rsidRDefault="0084502A" w:rsidP="00763DE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15807" w:rsidRPr="00763DEA" w:rsidRDefault="0084502A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3DE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715807" w:rsidRPr="00763DEA" w:rsidRDefault="00763DEA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3D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632" behindDoc="0" locked="0" layoutInCell="1" allowOverlap="1" wp14:anchorId="251D79F8" wp14:editId="76DCD3B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111125</wp:posOffset>
                  </wp:positionV>
                  <wp:extent cx="2263140" cy="1973580"/>
                  <wp:effectExtent l="0" t="0" r="3810" b="7620"/>
                  <wp:wrapSquare wrapText="bothSides"/>
                  <wp:docPr id="18" name="Рисунок 18" descr="F:\Рыжкова картинки\prezentaciya-artikulyacionnaya-gimnastika-dlya-detej-doshkolnogo-vozrasta-skazka-pro-to-kak-yazychok-v-zoopark-xod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ыжкова картинки\prezentaciya-artikulyacionnaya-gimnastika-dlya-detej-doshkolnogo-vozrasta-skazka-pro-to-kak-yazychok-v-zoopark-xod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7"/>
                          <a:stretch/>
                        </pic:blipFill>
                        <pic:spPr bwMode="auto">
                          <a:xfrm>
                            <a:off x="0" y="0"/>
                            <a:ext cx="226314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807" w:rsidRPr="00763DEA" w:rsidRDefault="00715807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124704" w:rsidRPr="00763DEA" w:rsidRDefault="00124704" w:rsidP="00763DEA">
            <w:pPr>
              <w:tabs>
                <w:tab w:val="left" w:pos="14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4704" w:rsidRPr="00763DEA" w:rsidRDefault="00124704" w:rsidP="00763DEA">
            <w:pPr>
              <w:tabs>
                <w:tab w:val="left" w:pos="14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807" w:rsidRPr="00763DEA" w:rsidRDefault="00715807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15807" w:rsidRPr="00763DEA" w:rsidRDefault="00715807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15807" w:rsidRPr="00763DEA" w:rsidRDefault="00715807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15807" w:rsidRPr="00763DEA" w:rsidRDefault="00715807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15807" w:rsidRPr="00763DEA" w:rsidRDefault="00715807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15807" w:rsidRPr="00763DEA" w:rsidRDefault="00715807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63DEA" w:rsidRPr="00763DEA" w:rsidRDefault="00763DEA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63DEA" w:rsidRPr="00763DEA" w:rsidRDefault="00763DEA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63DEA" w:rsidRPr="00763DEA" w:rsidRDefault="00763DEA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63DEA" w:rsidRPr="00763DEA" w:rsidRDefault="00763DEA" w:rsidP="00763D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2A6736" w:rsidRPr="00763DEA" w:rsidRDefault="00A56EE8" w:rsidP="00763DEA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="002A6736" w:rsidRPr="00763DEA">
              <w:rPr>
                <w:rFonts w:ascii="Times New Roman" w:eastAsiaTheme="minorHAnsi" w:hAnsi="Times New Roman" w:cs="Times New Roman"/>
                <w:sz w:val="24"/>
                <w:szCs w:val="24"/>
              </w:rPr>
              <w:t>одготовила</w:t>
            </w:r>
            <w:r w:rsidRPr="00763DEA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2A6736" w:rsidRPr="00763D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2A6736" w:rsidRPr="00763DEA" w:rsidRDefault="002A6736" w:rsidP="00763DEA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D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2A6736" w:rsidRPr="00432DDF" w:rsidRDefault="009425DC" w:rsidP="00432DD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763DEA">
              <w:rPr>
                <w:rFonts w:ascii="Times New Roman" w:eastAsiaTheme="minorHAnsi" w:hAnsi="Times New Roman" w:cs="Times New Roman"/>
                <w:sz w:val="24"/>
                <w:szCs w:val="24"/>
              </w:rPr>
              <w:t>Леонова Инна Николаевна</w:t>
            </w:r>
          </w:p>
        </w:tc>
      </w:tr>
    </w:tbl>
    <w:p w:rsidR="006E4BDE" w:rsidRPr="00763DEA" w:rsidRDefault="007D2E5B" w:rsidP="00432D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4BDE" w:rsidRPr="00763DEA" w:rsidSect="00A97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67AD"/>
    <w:multiLevelType w:val="hybridMultilevel"/>
    <w:tmpl w:val="007AC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E2364"/>
    <w:multiLevelType w:val="hybridMultilevel"/>
    <w:tmpl w:val="D3F4E97A"/>
    <w:lvl w:ilvl="0" w:tplc="73C6F5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880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C81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0CB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4CE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6F9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2B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A85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4AA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361B1"/>
    <w:multiLevelType w:val="hybridMultilevel"/>
    <w:tmpl w:val="A8C86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A6"/>
    <w:rsid w:val="00042F18"/>
    <w:rsid w:val="00124704"/>
    <w:rsid w:val="001672A2"/>
    <w:rsid w:val="001D79E8"/>
    <w:rsid w:val="001E7046"/>
    <w:rsid w:val="002027A6"/>
    <w:rsid w:val="0021367C"/>
    <w:rsid w:val="002A4396"/>
    <w:rsid w:val="002A6736"/>
    <w:rsid w:val="00432DDF"/>
    <w:rsid w:val="00450684"/>
    <w:rsid w:val="00485043"/>
    <w:rsid w:val="00643CE1"/>
    <w:rsid w:val="00715807"/>
    <w:rsid w:val="007164CB"/>
    <w:rsid w:val="00763DEA"/>
    <w:rsid w:val="007D2E5B"/>
    <w:rsid w:val="00810B67"/>
    <w:rsid w:val="0084502A"/>
    <w:rsid w:val="008D0581"/>
    <w:rsid w:val="008F0E8A"/>
    <w:rsid w:val="009425DC"/>
    <w:rsid w:val="00A56EE8"/>
    <w:rsid w:val="00A97117"/>
    <w:rsid w:val="00BD714C"/>
    <w:rsid w:val="00E01BE9"/>
    <w:rsid w:val="00E278E4"/>
    <w:rsid w:val="00E5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0829"/>
  <w15:docId w15:val="{1BD0ABB8-F66A-4CE5-8A32-D7E558C1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1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2F1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042F1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21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67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5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E291-E363-4787-90FE-6523364C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Admin</cp:lastModifiedBy>
  <cp:revision>12</cp:revision>
  <cp:lastPrinted>2022-01-26T14:21:00Z</cp:lastPrinted>
  <dcterms:created xsi:type="dcterms:W3CDTF">2016-02-23T15:41:00Z</dcterms:created>
  <dcterms:modified xsi:type="dcterms:W3CDTF">2022-01-26T14:46:00Z</dcterms:modified>
</cp:coreProperties>
</file>